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4" w:type="dxa"/>
        <w:jc w:val="center"/>
        <w:tblInd w:w="-631" w:type="dxa"/>
        <w:tblLook w:val="04A0"/>
      </w:tblPr>
      <w:tblGrid>
        <w:gridCol w:w="817"/>
        <w:gridCol w:w="5803"/>
        <w:gridCol w:w="3174"/>
      </w:tblGrid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FA7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803" w:type="dxa"/>
          </w:tcPr>
          <w:p w:rsidR="00016FA7" w:rsidRPr="00016FA7" w:rsidRDefault="00016FA7" w:rsidP="00016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FA7">
              <w:rPr>
                <w:rFonts w:ascii="Times New Roman" w:hAnsi="Times New Roman" w:cs="Times New Roman"/>
                <w:sz w:val="28"/>
              </w:rPr>
              <w:t>Наименование оборудования</w:t>
            </w:r>
          </w:p>
        </w:tc>
        <w:tc>
          <w:tcPr>
            <w:tcW w:w="3174" w:type="dxa"/>
          </w:tcPr>
          <w:p w:rsidR="00016FA7" w:rsidRPr="00016FA7" w:rsidRDefault="00016FA7" w:rsidP="00016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FA7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Пандус и поручни снаружи здания</w:t>
            </w:r>
          </w:p>
        </w:tc>
        <w:tc>
          <w:tcPr>
            <w:tcW w:w="3174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16FA7" w:rsidRDefault="00016FA7" w:rsidP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16FA7">
              <w:rPr>
                <w:rFonts w:ascii="Times New Roman" w:hAnsi="Times New Roman" w:cs="Times New Roman"/>
                <w:sz w:val="28"/>
              </w:rPr>
              <w:t>втоматическ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входн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двер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4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16FA7" w:rsidRDefault="00016FA7" w:rsidP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Ступенькоход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(подъемн</w:t>
            </w:r>
            <w:r>
              <w:rPr>
                <w:rFonts w:ascii="Times New Roman" w:hAnsi="Times New Roman" w:cs="Times New Roman"/>
                <w:sz w:val="28"/>
              </w:rPr>
              <w:t>ое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16FA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74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16FA7" w:rsidRDefault="00016FA7" w:rsidP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16FA7">
              <w:rPr>
                <w:rFonts w:ascii="Times New Roman" w:hAnsi="Times New Roman" w:cs="Times New Roman"/>
                <w:sz w:val="28"/>
              </w:rPr>
              <w:t>асширенны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дверны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проем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в кабинет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и классах, столовой, санузлах</w:t>
            </w:r>
          </w:p>
        </w:tc>
        <w:tc>
          <w:tcPr>
            <w:tcW w:w="3174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016FA7" w:rsidRPr="00016FA7" w:rsidTr="00016FA7">
        <w:trPr>
          <w:trHeight w:val="1046"/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16FA7" w:rsidRDefault="00016FA7" w:rsidP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16FA7">
              <w:rPr>
                <w:rFonts w:ascii="Times New Roman" w:hAnsi="Times New Roman" w:cs="Times New Roman"/>
                <w:sz w:val="28"/>
              </w:rPr>
              <w:t>пециализированны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туалетны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для инвалидов на  коляске, подручны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16FA7">
              <w:rPr>
                <w:rFonts w:ascii="Times New Roman" w:hAnsi="Times New Roman" w:cs="Times New Roman"/>
                <w:sz w:val="28"/>
              </w:rPr>
              <w:t xml:space="preserve"> средства для помощников</w:t>
            </w:r>
          </w:p>
        </w:tc>
        <w:tc>
          <w:tcPr>
            <w:tcW w:w="3174" w:type="dxa"/>
          </w:tcPr>
          <w:p w:rsidR="00016FA7" w:rsidRPr="00016FA7" w:rsidRDefault="00016F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E255F" w:rsidRDefault="000E255F" w:rsidP="000E2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16FA7" w:rsidRPr="000E255F">
              <w:rPr>
                <w:rFonts w:ascii="Times New Roman" w:hAnsi="Times New Roman" w:cs="Times New Roman"/>
                <w:sz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016FA7" w:rsidRPr="000E255F">
              <w:rPr>
                <w:rFonts w:ascii="Times New Roman" w:hAnsi="Times New Roman" w:cs="Times New Roman"/>
                <w:sz w:val="28"/>
              </w:rPr>
              <w:t>, регулируемы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016FA7" w:rsidRPr="000E255F">
              <w:rPr>
                <w:rFonts w:ascii="Times New Roman" w:hAnsi="Times New Roman" w:cs="Times New Roman"/>
                <w:sz w:val="28"/>
              </w:rPr>
              <w:t xml:space="preserve"> в соответствии с ростом учащихся (с выемкой для корпуса ребенка), а также специализированные кресел-столов  для учащихся с индивидуальными средствами фиксации, предписанные медицинскими рекомендациями</w:t>
            </w:r>
          </w:p>
        </w:tc>
        <w:tc>
          <w:tcPr>
            <w:tcW w:w="3174" w:type="dxa"/>
          </w:tcPr>
          <w:p w:rsidR="00016FA7" w:rsidRPr="00016FA7" w:rsidRDefault="00E3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E255F" w:rsidRDefault="00016FA7">
            <w:pPr>
              <w:rPr>
                <w:rFonts w:ascii="Times New Roman" w:hAnsi="Times New Roman" w:cs="Times New Roman"/>
                <w:sz w:val="28"/>
              </w:rPr>
            </w:pPr>
            <w:r w:rsidRPr="000E255F">
              <w:rPr>
                <w:rFonts w:ascii="Times New Roman" w:hAnsi="Times New Roman" w:cs="Times New Roman"/>
                <w:sz w:val="28"/>
              </w:rPr>
              <w:t>- автоматизированных рабочих мест для учителей по количеству классов</w:t>
            </w:r>
          </w:p>
        </w:tc>
        <w:tc>
          <w:tcPr>
            <w:tcW w:w="3174" w:type="dxa"/>
          </w:tcPr>
          <w:p w:rsidR="00016FA7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E255F" w:rsidRDefault="00016FA7">
            <w:pPr>
              <w:rPr>
                <w:rFonts w:ascii="Times New Roman" w:hAnsi="Times New Roman" w:cs="Times New Roman"/>
                <w:sz w:val="28"/>
              </w:rPr>
            </w:pPr>
            <w:r w:rsidRPr="000E255F">
              <w:rPr>
                <w:rFonts w:ascii="Times New Roman" w:hAnsi="Times New Roman" w:cs="Times New Roman"/>
                <w:sz w:val="28"/>
              </w:rPr>
              <w:t>- документ-камер с компьютером для зрительного увеличения мелких предметов и текста</w:t>
            </w:r>
          </w:p>
        </w:tc>
        <w:tc>
          <w:tcPr>
            <w:tcW w:w="3174" w:type="dxa"/>
          </w:tcPr>
          <w:p w:rsidR="00016FA7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E255F" w:rsidRDefault="00016FA7">
            <w:pPr>
              <w:rPr>
                <w:rFonts w:ascii="Times New Roman" w:hAnsi="Times New Roman" w:cs="Times New Roman"/>
                <w:sz w:val="28"/>
              </w:rPr>
            </w:pPr>
            <w:r w:rsidRPr="000E255F">
              <w:rPr>
                <w:rFonts w:ascii="Times New Roman" w:hAnsi="Times New Roman" w:cs="Times New Roman"/>
                <w:sz w:val="28"/>
              </w:rPr>
              <w:t>- интерактивных досок (с проектором, ноутбуком и экраном) по количеству классов</w:t>
            </w:r>
          </w:p>
        </w:tc>
        <w:tc>
          <w:tcPr>
            <w:tcW w:w="3174" w:type="dxa"/>
          </w:tcPr>
          <w:p w:rsidR="00016FA7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016FA7" w:rsidRPr="00016FA7" w:rsidTr="00016FA7">
        <w:trPr>
          <w:jc w:val="center"/>
        </w:trPr>
        <w:tc>
          <w:tcPr>
            <w:tcW w:w="817" w:type="dxa"/>
          </w:tcPr>
          <w:p w:rsidR="00016FA7" w:rsidRPr="00016FA7" w:rsidRDefault="00016FA7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016FA7" w:rsidRPr="000E255F" w:rsidRDefault="00016FA7">
            <w:pPr>
              <w:rPr>
                <w:rFonts w:ascii="Times New Roman" w:hAnsi="Times New Roman" w:cs="Times New Roman"/>
                <w:sz w:val="28"/>
              </w:rPr>
            </w:pPr>
            <w:r w:rsidRPr="000E255F">
              <w:rPr>
                <w:rFonts w:ascii="Times New Roman" w:hAnsi="Times New Roman" w:cs="Times New Roman"/>
                <w:sz w:val="28"/>
              </w:rPr>
              <w:t>- аппаратно-программный комплекс для детей с нарушениями опорно-двигательного аппарата</w:t>
            </w:r>
          </w:p>
        </w:tc>
        <w:tc>
          <w:tcPr>
            <w:tcW w:w="3174" w:type="dxa"/>
          </w:tcPr>
          <w:p w:rsidR="00016FA7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>
            <w:pPr>
              <w:rPr>
                <w:rFonts w:ascii="Times New Roman" w:hAnsi="Times New Roman" w:cs="Times New Roman"/>
                <w:sz w:val="28"/>
              </w:rPr>
            </w:pPr>
            <w:r w:rsidRPr="00E37426">
              <w:rPr>
                <w:rFonts w:ascii="Times New Roman" w:hAnsi="Times New Roman" w:cs="Times New Roman"/>
                <w:sz w:val="28"/>
              </w:rPr>
              <w:t>Специальной клавиатуры, сенсорной клавиатуры, джойстиков, трекболы и других ассистивных средств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 w:rsidP="00BD6F5B">
            <w:pPr>
              <w:rPr>
                <w:rFonts w:ascii="Times New Roman" w:hAnsi="Times New Roman" w:cs="Times New Roman"/>
                <w:sz w:val="28"/>
              </w:rPr>
            </w:pPr>
            <w:r w:rsidRPr="00E37426">
              <w:rPr>
                <w:rFonts w:ascii="Times New Roman" w:hAnsi="Times New Roman" w:cs="Times New Roman"/>
                <w:sz w:val="28"/>
              </w:rPr>
              <w:t>Сканирующ</w:t>
            </w:r>
            <w:r w:rsidR="00BD6F5B">
              <w:rPr>
                <w:rFonts w:ascii="Times New Roman" w:hAnsi="Times New Roman" w:cs="Times New Roman"/>
                <w:sz w:val="28"/>
              </w:rPr>
              <w:t>ие</w:t>
            </w:r>
            <w:r w:rsidRPr="00E37426">
              <w:rPr>
                <w:rFonts w:ascii="Times New Roman" w:hAnsi="Times New Roman" w:cs="Times New Roman"/>
                <w:sz w:val="28"/>
              </w:rPr>
              <w:t xml:space="preserve"> и читающ</w:t>
            </w:r>
            <w:r w:rsidR="00BD6F5B">
              <w:rPr>
                <w:rFonts w:ascii="Times New Roman" w:hAnsi="Times New Roman" w:cs="Times New Roman"/>
                <w:sz w:val="28"/>
              </w:rPr>
              <w:t>ие</w:t>
            </w:r>
            <w:r w:rsidRPr="00E37426">
              <w:rPr>
                <w:rFonts w:ascii="Times New Roman" w:hAnsi="Times New Roman" w:cs="Times New Roman"/>
                <w:sz w:val="28"/>
              </w:rPr>
              <w:t xml:space="preserve"> машины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>
            <w:pPr>
              <w:rPr>
                <w:rFonts w:ascii="Times New Roman" w:hAnsi="Times New Roman" w:cs="Times New Roman"/>
                <w:sz w:val="28"/>
              </w:rPr>
            </w:pPr>
            <w:r w:rsidRPr="00E37426">
              <w:rPr>
                <w:rFonts w:ascii="Times New Roman" w:hAnsi="Times New Roman" w:cs="Times New Roman"/>
                <w:sz w:val="28"/>
              </w:rPr>
              <w:t>Набор реабилитационного оборудования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>
            <w:pPr>
              <w:rPr>
                <w:rFonts w:ascii="Times New Roman" w:hAnsi="Times New Roman" w:cs="Times New Roman"/>
                <w:sz w:val="28"/>
              </w:rPr>
            </w:pPr>
            <w:r w:rsidRPr="00E37426">
              <w:rPr>
                <w:rFonts w:ascii="Times New Roman" w:hAnsi="Times New Roman" w:cs="Times New Roman"/>
                <w:sz w:val="28"/>
              </w:rPr>
              <w:t>Тренажеры и приспособления  (костюмы «Гравистат», «Адель», тренажер Гросса, опоры для детей с ДЦП, параподиум, вертикализаторы, брусья для обучения ходьбе, ходунки)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37426">
              <w:rPr>
                <w:rFonts w:ascii="Times New Roman" w:hAnsi="Times New Roman" w:cs="Times New Roman"/>
                <w:sz w:val="28"/>
              </w:rPr>
              <w:t>елотренажер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E37426" w:rsidRDefault="00E3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E37426">
              <w:rPr>
                <w:rFonts w:ascii="Times New Roman" w:hAnsi="Times New Roman" w:cs="Times New Roman"/>
                <w:sz w:val="28"/>
              </w:rPr>
              <w:t>ассажная дорожка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016FA7" w:rsidRDefault="00E3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7426" w:rsidRPr="00016FA7" w:rsidTr="00016FA7">
        <w:trPr>
          <w:jc w:val="center"/>
        </w:trPr>
        <w:tc>
          <w:tcPr>
            <w:tcW w:w="817" w:type="dxa"/>
          </w:tcPr>
          <w:p w:rsidR="00E37426" w:rsidRPr="00016FA7" w:rsidRDefault="00E37426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E37426" w:rsidRPr="00016FA7" w:rsidRDefault="00E3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  <w:tc>
          <w:tcPr>
            <w:tcW w:w="3174" w:type="dxa"/>
          </w:tcPr>
          <w:p w:rsidR="00E37426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96EB3" w:rsidRPr="00016FA7" w:rsidTr="00016FA7">
        <w:trPr>
          <w:jc w:val="center"/>
        </w:trPr>
        <w:tc>
          <w:tcPr>
            <w:tcW w:w="817" w:type="dxa"/>
          </w:tcPr>
          <w:p w:rsidR="00596EB3" w:rsidRPr="00016FA7" w:rsidRDefault="00596EB3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596EB3" w:rsidRPr="00596EB3" w:rsidRDefault="0059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596EB3">
              <w:rPr>
                <w:rFonts w:ascii="Times New Roman" w:hAnsi="Times New Roman" w:cs="Times New Roman"/>
                <w:sz w:val="28"/>
              </w:rPr>
              <w:t>лектронные увеличители</w:t>
            </w:r>
          </w:p>
        </w:tc>
        <w:tc>
          <w:tcPr>
            <w:tcW w:w="3174" w:type="dxa"/>
          </w:tcPr>
          <w:p w:rsidR="00596EB3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96EB3" w:rsidRPr="00016FA7" w:rsidTr="00016FA7">
        <w:trPr>
          <w:jc w:val="center"/>
        </w:trPr>
        <w:tc>
          <w:tcPr>
            <w:tcW w:w="817" w:type="dxa"/>
          </w:tcPr>
          <w:p w:rsidR="00596EB3" w:rsidRPr="00016FA7" w:rsidRDefault="00596EB3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596EB3" w:rsidRPr="00596EB3" w:rsidRDefault="0059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96EB3">
              <w:rPr>
                <w:rFonts w:ascii="Times New Roman" w:hAnsi="Times New Roman" w:cs="Times New Roman"/>
                <w:sz w:val="28"/>
              </w:rPr>
              <w:t>бучающие и развивающие компьютерные программы для слабовидящих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EB3">
              <w:rPr>
                <w:rFonts w:ascii="Times New Roman" w:hAnsi="Times New Roman" w:cs="Times New Roman"/>
                <w:sz w:val="28"/>
              </w:rPr>
              <w:t xml:space="preserve">для развития </w:t>
            </w:r>
            <w:r w:rsidRPr="00596EB3">
              <w:rPr>
                <w:rFonts w:ascii="Times New Roman" w:hAnsi="Times New Roman" w:cs="Times New Roman"/>
                <w:sz w:val="28"/>
              </w:rPr>
              <w:lastRenderedPageBreak/>
              <w:t>зрительных функций</w:t>
            </w:r>
          </w:p>
        </w:tc>
        <w:tc>
          <w:tcPr>
            <w:tcW w:w="3174" w:type="dxa"/>
          </w:tcPr>
          <w:p w:rsidR="00596EB3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596EB3" w:rsidRPr="00016FA7" w:rsidTr="00016FA7">
        <w:trPr>
          <w:jc w:val="center"/>
        </w:trPr>
        <w:tc>
          <w:tcPr>
            <w:tcW w:w="817" w:type="dxa"/>
          </w:tcPr>
          <w:p w:rsidR="00596EB3" w:rsidRPr="00016FA7" w:rsidRDefault="00596EB3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596EB3" w:rsidRPr="00596EB3" w:rsidRDefault="0059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96EB3">
              <w:rPr>
                <w:rFonts w:ascii="Times New Roman" w:hAnsi="Times New Roman" w:cs="Times New Roman"/>
                <w:sz w:val="28"/>
              </w:rPr>
              <w:t>ппаратно-программный комплекс для слабовидящих детей</w:t>
            </w:r>
          </w:p>
        </w:tc>
        <w:tc>
          <w:tcPr>
            <w:tcW w:w="3174" w:type="dxa"/>
          </w:tcPr>
          <w:p w:rsidR="00596EB3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96EB3" w:rsidRPr="00016FA7" w:rsidTr="00016FA7">
        <w:trPr>
          <w:jc w:val="center"/>
        </w:trPr>
        <w:tc>
          <w:tcPr>
            <w:tcW w:w="817" w:type="dxa"/>
          </w:tcPr>
          <w:p w:rsidR="00596EB3" w:rsidRPr="00016FA7" w:rsidRDefault="00596EB3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596EB3" w:rsidRDefault="00596E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96EB3">
              <w:rPr>
                <w:rFonts w:ascii="Times New Roman" w:hAnsi="Times New Roman" w:cs="Times New Roman"/>
                <w:sz w:val="28"/>
              </w:rPr>
              <w:t>ветильники дополнительного освещения классных досок</w:t>
            </w:r>
          </w:p>
        </w:tc>
        <w:tc>
          <w:tcPr>
            <w:tcW w:w="3174" w:type="dxa"/>
          </w:tcPr>
          <w:p w:rsidR="00596EB3" w:rsidRPr="00016FA7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BD6F5B" w:rsidRPr="00016FA7" w:rsidTr="00016FA7">
        <w:trPr>
          <w:jc w:val="center"/>
        </w:trPr>
        <w:tc>
          <w:tcPr>
            <w:tcW w:w="817" w:type="dxa"/>
          </w:tcPr>
          <w:p w:rsidR="00BD6F5B" w:rsidRPr="00016FA7" w:rsidRDefault="00BD6F5B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BD6F5B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BD6F5B">
              <w:rPr>
                <w:rFonts w:ascii="Times New Roman" w:hAnsi="Times New Roman" w:cs="Times New Roman"/>
                <w:sz w:val="28"/>
              </w:rPr>
              <w:t>еркала для логопедических занятий</w:t>
            </w:r>
          </w:p>
        </w:tc>
        <w:tc>
          <w:tcPr>
            <w:tcW w:w="3174" w:type="dxa"/>
          </w:tcPr>
          <w:p w:rsidR="00BD6F5B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6F5B" w:rsidRPr="00016FA7" w:rsidTr="00016FA7">
        <w:trPr>
          <w:jc w:val="center"/>
        </w:trPr>
        <w:tc>
          <w:tcPr>
            <w:tcW w:w="817" w:type="dxa"/>
          </w:tcPr>
          <w:p w:rsidR="00BD6F5B" w:rsidRPr="00016FA7" w:rsidRDefault="00BD6F5B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BD6F5B" w:rsidRDefault="00BD6F5B" w:rsidP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BD6F5B">
              <w:rPr>
                <w:rFonts w:ascii="Times New Roman" w:hAnsi="Times New Roman" w:cs="Times New Roman"/>
                <w:sz w:val="28"/>
              </w:rPr>
              <w:t>атериал для развития мелкой моторики</w:t>
            </w:r>
          </w:p>
        </w:tc>
        <w:tc>
          <w:tcPr>
            <w:tcW w:w="3174" w:type="dxa"/>
          </w:tcPr>
          <w:p w:rsidR="00BD6F5B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6F5B" w:rsidRPr="00016FA7" w:rsidTr="00016FA7">
        <w:trPr>
          <w:jc w:val="center"/>
        </w:trPr>
        <w:tc>
          <w:tcPr>
            <w:tcW w:w="817" w:type="dxa"/>
          </w:tcPr>
          <w:p w:rsidR="00BD6F5B" w:rsidRPr="00016FA7" w:rsidRDefault="00BD6F5B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BD6F5B" w:rsidRDefault="00BD6F5B" w:rsidP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D6F5B">
              <w:rPr>
                <w:rFonts w:ascii="Times New Roman" w:hAnsi="Times New Roman" w:cs="Times New Roman"/>
                <w:sz w:val="28"/>
              </w:rPr>
              <w:t>рибор для диагностики и коррекции: программно-аппаратный комплекс для психофизиологических исследований; интерактивная панель;</w:t>
            </w:r>
          </w:p>
        </w:tc>
        <w:tc>
          <w:tcPr>
            <w:tcW w:w="3174" w:type="dxa"/>
          </w:tcPr>
          <w:p w:rsidR="00BD6F5B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6F5B" w:rsidRPr="00016FA7" w:rsidTr="00016FA7">
        <w:trPr>
          <w:jc w:val="center"/>
        </w:trPr>
        <w:tc>
          <w:tcPr>
            <w:tcW w:w="817" w:type="dxa"/>
          </w:tcPr>
          <w:p w:rsidR="00BD6F5B" w:rsidRPr="00016FA7" w:rsidRDefault="00BD6F5B" w:rsidP="00016F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3" w:type="dxa"/>
          </w:tcPr>
          <w:p w:rsidR="00BD6F5B" w:rsidRDefault="00BD6F5B" w:rsidP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D6F5B">
              <w:rPr>
                <w:rFonts w:ascii="Times New Roman" w:hAnsi="Times New Roman" w:cs="Times New Roman"/>
                <w:sz w:val="28"/>
              </w:rPr>
              <w:t>ветовой стол для рисования песком;</w:t>
            </w:r>
          </w:p>
        </w:tc>
        <w:tc>
          <w:tcPr>
            <w:tcW w:w="3174" w:type="dxa"/>
          </w:tcPr>
          <w:p w:rsidR="00BD6F5B" w:rsidRDefault="00BD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C6FA2" w:rsidRDefault="00EC6FA2" w:rsidP="00BD6F5B"/>
    <w:sectPr w:rsidR="00EC6FA2" w:rsidSect="00EC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8BE"/>
    <w:multiLevelType w:val="hybridMultilevel"/>
    <w:tmpl w:val="084A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16FA7"/>
    <w:rsid w:val="00016FA7"/>
    <w:rsid w:val="000300E0"/>
    <w:rsid w:val="000E255F"/>
    <w:rsid w:val="000F1CE1"/>
    <w:rsid w:val="00114434"/>
    <w:rsid w:val="002521A1"/>
    <w:rsid w:val="00596EB3"/>
    <w:rsid w:val="00815AD5"/>
    <w:rsid w:val="00BD6F5B"/>
    <w:rsid w:val="00E37426"/>
    <w:rsid w:val="00EC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2023-03-15T10:39:00Z</dcterms:created>
  <dcterms:modified xsi:type="dcterms:W3CDTF">2023-03-15T10:39:00Z</dcterms:modified>
</cp:coreProperties>
</file>